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Ексклюзивний розіграш від AMarkets: торгуйте та вигравайте преміальну техніку Apple!</w:t>
      </w:r>
    </w:p>
    <w:p w:rsidR="00000000" w:rsidDel="00000000" w:rsidP="00000000" w:rsidRDefault="00000000" w:rsidRPr="00000000" w14:paraId="00000002">
      <w:pPr>
        <w:spacing w:after="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  <w:t xml:space="preserve">Цієї осені торгуйте та отримайте шанс виграти один із трьох преміальних призів від Apple: MacBook Pro M5, iPhone 18 Pro або AirPods.</w:t>
      </w:r>
    </w:p>
    <w:p w:rsidR="00000000" w:rsidDel="00000000" w:rsidP="00000000" w:rsidRDefault="00000000" w:rsidRPr="00000000" w14:paraId="00000004">
      <w:pPr>
        <w:spacing w:after="100" w:lineRule="auto"/>
        <w:rPr/>
      </w:pPr>
      <w:r w:rsidDel="00000000" w:rsidR="00000000" w:rsidRPr="00000000">
        <w:rPr>
          <w:rtl w:val="0"/>
        </w:rPr>
        <w:t xml:space="preserve">Акція триває з 2 листопада по 30 листопада.</w:t>
      </w:r>
    </w:p>
    <w:p w:rsidR="00000000" w:rsidDel="00000000" w:rsidP="00000000" w:rsidRDefault="00000000" w:rsidRPr="00000000" w14:paraId="00000005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Як взяти участь: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Зареєструйте та верифікуйте торговий рахунок AMarkets.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Приєднайтеся, натиснувши «Прийняти умови» на сторінці акції в Особистому кабінеті.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Поповніть рахунок на $200 або більше, щоб отримати перший купон.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Здійсніть торгівлю обсягом щонайменше 1 лот, щоб активувати купон для розіграшу.</w:t>
      </w:r>
    </w:p>
    <w:p w:rsidR="00000000" w:rsidDel="00000000" w:rsidP="00000000" w:rsidRDefault="00000000" w:rsidRPr="00000000" w14:paraId="0000000A">
      <w:pPr>
        <w:spacing w:after="120" w:lineRule="auto"/>
        <w:rPr/>
      </w:pPr>
      <w:r w:rsidDel="00000000" w:rsidR="00000000" w:rsidRPr="00000000">
        <w:rPr>
          <w:rtl w:val="0"/>
        </w:rPr>
        <w:t xml:space="preserve">Переможців буде обрано за допомогою генератора випадкових чисел 4 грудня.</w:t>
      </w:r>
    </w:p>
    <w:p w:rsidR="00000000" w:rsidDel="00000000" w:rsidP="00000000" w:rsidRDefault="00000000" w:rsidRPr="00000000" w14:paraId="0000000B">
      <w:pPr>
        <w:spacing w:after="100" w:lineRule="auto"/>
        <w:rPr/>
      </w:pPr>
      <w:r w:rsidDel="00000000" w:rsidR="00000000" w:rsidRPr="00000000">
        <w:rPr>
          <w:rtl w:val="0"/>
        </w:rPr>
        <w:t xml:space="preserve">Бажаємо вам успішної торгівлі та удачі в розіграші!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